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58" w:rsidRPr="00FB5158" w:rsidRDefault="00FB5158" w:rsidP="00FB5158">
      <w:pPr>
        <w:jc w:val="center"/>
        <w:rPr>
          <w:rFonts w:ascii="Arial" w:hAnsi="Arial" w:cs="Arial"/>
          <w:b/>
          <w:sz w:val="28"/>
          <w:szCs w:val="24"/>
        </w:rPr>
      </w:pPr>
      <w:r w:rsidRPr="00FB5158">
        <w:rPr>
          <w:rFonts w:ascii="Arial" w:hAnsi="Arial" w:cs="Arial"/>
          <w:b/>
          <w:sz w:val="28"/>
          <w:szCs w:val="24"/>
        </w:rPr>
        <w:t>Open Government Partnership</w:t>
      </w:r>
    </w:p>
    <w:p w:rsidR="00FB5158" w:rsidRDefault="00FB5158" w:rsidP="00FB5158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Scottish Steering Group</w:t>
      </w:r>
    </w:p>
    <w:p w:rsidR="00FB5158" w:rsidRDefault="00FB5158" w:rsidP="00FB5158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</w:p>
    <w:p w:rsidR="00FB5158" w:rsidRDefault="00FB5158" w:rsidP="00FB5158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Boardroom, General Medical Council, The </w:t>
      </w:r>
      <w:proofErr w:type="spellStart"/>
      <w:r>
        <w:rPr>
          <w:rFonts w:ascii="Arial" w:hAnsi="Arial" w:cs="Arial"/>
          <w:sz w:val="24"/>
          <w:szCs w:val="24"/>
        </w:rPr>
        <w:t>Tun</w:t>
      </w:r>
      <w:proofErr w:type="spellEnd"/>
      <w:r>
        <w:rPr>
          <w:rFonts w:ascii="Arial" w:hAnsi="Arial" w:cs="Arial"/>
          <w:sz w:val="24"/>
          <w:szCs w:val="24"/>
        </w:rPr>
        <w:t>, Holyrood Road</w:t>
      </w:r>
    </w:p>
    <w:p w:rsidR="00FB5158" w:rsidRDefault="00FB5158" w:rsidP="00FB5158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FB515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2019 10:00 – 13:00</w:t>
      </w:r>
    </w:p>
    <w:p w:rsidR="00FB5158" w:rsidRDefault="00FB5158" w:rsidP="00FB5158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</w:p>
    <w:p w:rsidR="00FB5158" w:rsidRDefault="00FB5158" w:rsidP="00FB515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FB5158" w:rsidRDefault="00FB5158" w:rsidP="00FB5158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554"/>
        <w:gridCol w:w="2766"/>
      </w:tblGrid>
      <w:tr w:rsidR="00FB5158" w:rsidTr="00FB5158">
        <w:tc>
          <w:tcPr>
            <w:tcW w:w="976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4554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Introductions and Coffee</w:t>
            </w:r>
          </w:p>
        </w:tc>
        <w:tc>
          <w:tcPr>
            <w:tcW w:w="2766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FB5158" w:rsidTr="00FB5158">
        <w:tc>
          <w:tcPr>
            <w:tcW w:w="976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10:10</w:t>
            </w:r>
          </w:p>
        </w:tc>
        <w:tc>
          <w:tcPr>
            <w:tcW w:w="4554" w:type="dxa"/>
          </w:tcPr>
          <w:p w:rsidR="00FB5158" w:rsidRDefault="00FB5158" w:rsidP="00FB51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from Scottish Government</w:t>
            </w:r>
          </w:p>
          <w:p w:rsidR="00FB5158" w:rsidRDefault="00FB5158" w:rsidP="00FB51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from Civil Society</w:t>
            </w:r>
          </w:p>
          <w:p w:rsidR="00FB5158" w:rsidRDefault="00FB5158" w:rsidP="00FB51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from COSLA</w:t>
            </w:r>
          </w:p>
          <w:p w:rsidR="0003392A" w:rsidRDefault="0003392A" w:rsidP="0003392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03392A" w:rsidRDefault="0003392A" w:rsidP="00FB51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OGP actions</w:t>
            </w:r>
          </w:p>
        </w:tc>
        <w:tc>
          <w:tcPr>
            <w:tcW w:w="2766" w:type="dxa"/>
          </w:tcPr>
          <w:p w:rsidR="00FB5158" w:rsidRDefault="0003392A" w:rsidP="00033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Dey, Minister for Parliamentary Business</w:t>
            </w:r>
          </w:p>
          <w:p w:rsidR="0003392A" w:rsidRDefault="0003392A" w:rsidP="00033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Elric Honore </w:t>
            </w:r>
          </w:p>
          <w:p w:rsidR="0003392A" w:rsidRDefault="0003392A" w:rsidP="00033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 Graham Houston </w:t>
            </w:r>
          </w:p>
          <w:p w:rsidR="0003392A" w:rsidRDefault="0003392A" w:rsidP="000339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Doreen Grove</w:t>
            </w:r>
            <w:r w:rsidR="005B2312">
              <w:rPr>
                <w:rFonts w:ascii="Arial" w:hAnsi="Arial" w:cs="Arial"/>
                <w:sz w:val="24"/>
                <w:szCs w:val="24"/>
              </w:rPr>
              <w:t xml:space="preserve"> and Lucy McTernan</w:t>
            </w:r>
          </w:p>
        </w:tc>
      </w:tr>
      <w:tr w:rsidR="00FB5158" w:rsidTr="00FB5158">
        <w:tc>
          <w:tcPr>
            <w:tcW w:w="976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10:25</w:t>
            </w:r>
          </w:p>
        </w:tc>
        <w:tc>
          <w:tcPr>
            <w:tcW w:w="4554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Updates</w:t>
            </w:r>
          </w:p>
          <w:p w:rsidR="0003392A" w:rsidRDefault="0003392A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E51A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Fiscal transparency </w:t>
            </w:r>
          </w:p>
          <w:p w:rsidR="00CE51A5" w:rsidRDefault="00CE51A5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Participation Framework</w:t>
            </w:r>
          </w:p>
          <w:p w:rsidR="00CE51A5" w:rsidRDefault="00CE51A5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Accountability of Public Services</w:t>
            </w:r>
          </w:p>
          <w:p w:rsidR="00CE51A5" w:rsidRDefault="00CE51A5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Brexit </w:t>
            </w:r>
          </w:p>
        </w:tc>
        <w:tc>
          <w:tcPr>
            <w:tcW w:w="2766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Leads</w:t>
            </w:r>
          </w:p>
          <w:p w:rsidR="00A31E5A" w:rsidRDefault="00A31E5A" w:rsidP="00A31E5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B5158" w:rsidTr="00FB5158">
        <w:tc>
          <w:tcPr>
            <w:tcW w:w="976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10:40</w:t>
            </w:r>
          </w:p>
        </w:tc>
        <w:tc>
          <w:tcPr>
            <w:tcW w:w="4554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Deep Dive into Commitment 3</w:t>
            </w:r>
          </w:p>
        </w:tc>
        <w:tc>
          <w:tcPr>
            <w:tcW w:w="2766" w:type="dxa"/>
          </w:tcPr>
          <w:p w:rsidR="00FB5158" w:rsidRDefault="003E440F" w:rsidP="003E440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Roger Halliday and Sally Kerr</w:t>
            </w:r>
          </w:p>
        </w:tc>
      </w:tr>
      <w:tr w:rsidR="00FB5158" w:rsidTr="00FB5158">
        <w:tc>
          <w:tcPr>
            <w:tcW w:w="976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10:55</w:t>
            </w:r>
          </w:p>
        </w:tc>
        <w:tc>
          <w:tcPr>
            <w:tcW w:w="4554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Engagement</w:t>
            </w:r>
          </w:p>
        </w:tc>
        <w:tc>
          <w:tcPr>
            <w:tcW w:w="2766" w:type="dxa"/>
          </w:tcPr>
          <w:p w:rsidR="00FB5158" w:rsidRDefault="00A706A6" w:rsidP="00A706A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Maddie Fleming</w:t>
            </w:r>
          </w:p>
        </w:tc>
      </w:tr>
      <w:tr w:rsidR="00FB5158" w:rsidTr="00FB5158">
        <w:tc>
          <w:tcPr>
            <w:tcW w:w="976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10:05</w:t>
            </w:r>
          </w:p>
        </w:tc>
        <w:tc>
          <w:tcPr>
            <w:tcW w:w="4554" w:type="dxa"/>
          </w:tcPr>
          <w:p w:rsidR="00FB5158" w:rsidRDefault="00FB5158" w:rsidP="00A31E5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766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FB5158" w:rsidTr="00FB5158">
        <w:tc>
          <w:tcPr>
            <w:tcW w:w="976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</w:t>
            </w:r>
          </w:p>
        </w:tc>
        <w:tc>
          <w:tcPr>
            <w:tcW w:w="4554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</w:t>
            </w:r>
          </w:p>
        </w:tc>
        <w:tc>
          <w:tcPr>
            <w:tcW w:w="2766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FB5158" w:rsidTr="00FB5158">
        <w:tc>
          <w:tcPr>
            <w:tcW w:w="976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4554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</w:t>
            </w:r>
          </w:p>
        </w:tc>
        <w:tc>
          <w:tcPr>
            <w:tcW w:w="2766" w:type="dxa"/>
          </w:tcPr>
          <w:p w:rsidR="00FB5158" w:rsidRDefault="00FB5158" w:rsidP="00FB515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5158" w:rsidRDefault="00FB5158" w:rsidP="00FB5158">
      <w:pPr>
        <w:pStyle w:val="ListParagraph"/>
        <w:rPr>
          <w:rFonts w:ascii="Arial" w:hAnsi="Arial" w:cs="Arial"/>
          <w:sz w:val="24"/>
          <w:szCs w:val="24"/>
        </w:rPr>
      </w:pPr>
    </w:p>
    <w:p w:rsidR="00FB5158" w:rsidRDefault="00FB5158" w:rsidP="00FB5158">
      <w:pPr>
        <w:rPr>
          <w:rFonts w:ascii="Arial" w:hAnsi="Arial" w:cs="Arial"/>
          <w:sz w:val="24"/>
          <w:szCs w:val="24"/>
        </w:rPr>
      </w:pPr>
    </w:p>
    <w:p w:rsidR="00FB5158" w:rsidRDefault="00FB5158" w:rsidP="00FB5158">
      <w:pPr>
        <w:rPr>
          <w:rFonts w:ascii="Arial" w:hAnsi="Arial" w:cs="Arial"/>
          <w:sz w:val="24"/>
          <w:szCs w:val="24"/>
        </w:rPr>
      </w:pPr>
    </w:p>
    <w:p w:rsidR="00FB5158" w:rsidRDefault="00FB5158" w:rsidP="00FB51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workshop portion of this meeting will cover 3 broad themes:</w:t>
      </w:r>
    </w:p>
    <w:p w:rsidR="00FB5158" w:rsidRDefault="00FB5158" w:rsidP="00FB5158">
      <w:pPr>
        <w:rPr>
          <w:rFonts w:ascii="Arial" w:hAnsi="Arial" w:cs="Arial"/>
          <w:sz w:val="24"/>
          <w:szCs w:val="24"/>
        </w:rPr>
      </w:pPr>
    </w:p>
    <w:p w:rsidR="00FB5158" w:rsidRDefault="00FB5158" w:rsidP="00FB515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Measuring &amp; Reporting Progress</w:t>
      </w:r>
    </w:p>
    <w:p w:rsidR="00FB5158" w:rsidRDefault="00FB5158" w:rsidP="00FB515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Moving Forward: How do we collaborate?</w:t>
      </w:r>
    </w:p>
    <w:p w:rsidR="00FB5158" w:rsidRDefault="00FB5158" w:rsidP="00FB515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Widening the Network </w:t>
      </w:r>
    </w:p>
    <w:p w:rsidR="00027C27" w:rsidRPr="009B7615" w:rsidRDefault="00027C27" w:rsidP="00B561C0"/>
    <w:sectPr w:rsidR="00027C27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89591C"/>
    <w:multiLevelType w:val="hybridMultilevel"/>
    <w:tmpl w:val="C4B4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C43"/>
    <w:multiLevelType w:val="hybridMultilevel"/>
    <w:tmpl w:val="11D2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134D"/>
    <w:multiLevelType w:val="hybridMultilevel"/>
    <w:tmpl w:val="40E6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58"/>
    <w:rsid w:val="00027C27"/>
    <w:rsid w:val="0003392A"/>
    <w:rsid w:val="000C0CF4"/>
    <w:rsid w:val="00281579"/>
    <w:rsid w:val="00306C61"/>
    <w:rsid w:val="0037582B"/>
    <w:rsid w:val="003E440F"/>
    <w:rsid w:val="005B2312"/>
    <w:rsid w:val="00857548"/>
    <w:rsid w:val="009B7615"/>
    <w:rsid w:val="00A31E5A"/>
    <w:rsid w:val="00A706A6"/>
    <w:rsid w:val="00B51BDC"/>
    <w:rsid w:val="00B561C0"/>
    <w:rsid w:val="00B773CE"/>
    <w:rsid w:val="00C91823"/>
    <w:rsid w:val="00CE51A5"/>
    <w:rsid w:val="00D008AB"/>
    <w:rsid w:val="00FA4BC1"/>
    <w:rsid w:val="00FB5158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01D2"/>
  <w15:chartTrackingRefBased/>
  <w15:docId w15:val="{D3811049-57AA-42F0-8390-17DE6DEB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158"/>
    <w:rPr>
      <w:rFonts w:ascii="Calibri" w:eastAsiaTheme="minorHAnsi" w:hAnsi="Calibri" w:cs="Calibri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FB5158"/>
    <w:pPr>
      <w:ind w:left="720"/>
    </w:pPr>
  </w:style>
  <w:style w:type="table" w:styleId="TableGrid">
    <w:name w:val="Table Grid"/>
    <w:basedOn w:val="TableNormal"/>
    <w:uiPriority w:val="39"/>
    <w:rsid w:val="00FB5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 M (Madeleine)</dc:creator>
  <cp:keywords/>
  <dc:description/>
  <cp:lastModifiedBy>Fleming M (Madeleine)</cp:lastModifiedBy>
  <cp:revision>5</cp:revision>
  <dcterms:created xsi:type="dcterms:W3CDTF">2019-12-11T09:35:00Z</dcterms:created>
  <dcterms:modified xsi:type="dcterms:W3CDTF">2019-12-11T10:49:00Z</dcterms:modified>
</cp:coreProperties>
</file>